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CB" w:rsidRDefault="00E95C40">
      <w:r>
        <w:rPr>
          <w:noProof/>
        </w:rPr>
        <w:pict>
          <v:shapetype id="_x0000_t202" coordsize="21600,21600" o:spt="202" path="m,l,21600r21600,l21600,xe">
            <v:stroke joinstyle="miter"/>
            <v:path gradientshapeok="t" o:connecttype="rect"/>
          </v:shapetype>
          <v:shape id="_x0000_s1029" type="#_x0000_t202" style="position:absolute;margin-left:439.6pt;margin-top:4.15pt;width:60.3pt;height:52.1pt;z-index:251666432;mso-width-relative:margin;mso-height-relative:margin" stroked="f">
            <v:textbox style="mso-next-textbox:#_x0000_s1029">
              <w:txbxContent>
                <w:p w:rsidR="00B8090E" w:rsidRDefault="00B8090E">
                  <w:r>
                    <w:rPr>
                      <w:noProof/>
                      <w:lang w:eastAsia="fr-FR"/>
                    </w:rPr>
                    <w:drawing>
                      <wp:inline distT="0" distB="0" distL="0" distR="0">
                        <wp:extent cx="628650" cy="628650"/>
                        <wp:effectExtent l="0" t="0" r="0" b="0"/>
                        <wp:docPr id="2" name="Image 1" descr="Proje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t3.png"/>
                                <pic:cNvPicPr/>
                              </pic:nvPicPr>
                              <pic:blipFill>
                                <a:blip r:embed="rId5"/>
                                <a:stretch>
                                  <a:fillRect/>
                                </a:stretch>
                              </pic:blipFill>
                              <pic:spPr>
                                <a:xfrm>
                                  <a:off x="0" y="0"/>
                                  <a:ext cx="627513" cy="627513"/>
                                </a:xfrm>
                                <a:prstGeom prst="rect">
                                  <a:avLst/>
                                </a:prstGeom>
                              </pic:spPr>
                            </pic:pic>
                          </a:graphicData>
                        </a:graphic>
                      </wp:inline>
                    </w:drawing>
                  </w:r>
                </w:p>
              </w:txbxContent>
            </v:textbox>
          </v:shape>
        </w:pict>
      </w:r>
    </w:p>
    <w:p w:rsidR="00C75C8F" w:rsidRDefault="00C75C8F"/>
    <w:p w:rsidR="00C75C8F" w:rsidRDefault="00E95C40">
      <w:r>
        <w:rPr>
          <w:noProof/>
        </w:rPr>
        <w:pict>
          <v:shape id="_x0000_s1027" type="#_x0000_t202" style="position:absolute;margin-left:174.1pt;margin-top:22.55pt;width:335.7pt;height:33.4pt;z-index:251662336;mso-height-percent:200;mso-height-percent:200;mso-width-relative:margin;mso-height-relative:margin">
            <v:textbox style="mso-fit-shape-to-text:t">
              <w:txbxContent>
                <w:p w:rsidR="00C75C8F" w:rsidRPr="009B7167" w:rsidRDefault="002D21FE" w:rsidP="00AD1CDA">
                  <w:pPr>
                    <w:jc w:val="center"/>
                    <w:rPr>
                      <w:b/>
                      <w:i/>
                      <w:sz w:val="32"/>
                      <w:szCs w:val="32"/>
                      <w:u w:val="single"/>
                    </w:rPr>
                  </w:pPr>
                  <w:r>
                    <w:rPr>
                      <w:b/>
                      <w:i/>
                      <w:sz w:val="32"/>
                      <w:szCs w:val="32"/>
                      <w:u w:val="single"/>
                    </w:rPr>
                    <w:t>Eclair Chocolat Passion</w:t>
                  </w:r>
                </w:p>
              </w:txbxContent>
            </v:textbox>
          </v:shape>
        </w:pict>
      </w:r>
    </w:p>
    <w:p w:rsidR="00C75C8F" w:rsidRDefault="00C75C8F"/>
    <w:p w:rsidR="00C75C8F" w:rsidRDefault="002D21FE">
      <w:r>
        <w:rPr>
          <w:noProof/>
        </w:rPr>
        <w:pict>
          <v:shape id="_x0000_s1028" type="#_x0000_t202" style="position:absolute;margin-left:211.9pt;margin-top:20.9pt;width:240.3pt;height:278.25pt;z-index:251664384;mso-width-relative:margin;mso-height-relative:margin">
            <v:textbox style="mso-next-textbox:#_x0000_s1028">
              <w:txbxContent>
                <w:p w:rsidR="00945E3C" w:rsidRDefault="00C75C8F" w:rsidP="002C2398">
                  <w:pPr>
                    <w:rPr>
                      <w:b/>
                      <w:sz w:val="28"/>
                      <w:szCs w:val="28"/>
                    </w:rPr>
                  </w:pPr>
                  <w:r w:rsidRPr="00B8090E">
                    <w:rPr>
                      <w:rFonts w:ascii="Arial Black" w:hAnsi="Arial Black"/>
                    </w:rPr>
                    <w:t>Ingrédients :</w:t>
                  </w:r>
                </w:p>
                <w:p w:rsidR="00664816" w:rsidRPr="00664816" w:rsidRDefault="00664816" w:rsidP="00664816">
                  <w:pPr>
                    <w:spacing w:after="0"/>
                    <w:rPr>
                      <w:b/>
                      <w:u w:val="single"/>
                      <w:lang w:eastAsia="fr-FR"/>
                    </w:rPr>
                  </w:pPr>
                  <w:r w:rsidRPr="00664816">
                    <w:rPr>
                      <w:b/>
                      <w:u w:val="single"/>
                      <w:lang w:eastAsia="fr-FR"/>
                    </w:rPr>
                    <w:t xml:space="preserve">La </w:t>
                  </w:r>
                  <w:hyperlink r:id="rId6" w:history="1">
                    <w:r w:rsidRPr="00664816">
                      <w:rPr>
                        <w:b/>
                        <w:color w:val="444444"/>
                        <w:u w:val="single"/>
                        <w:lang w:eastAsia="fr-FR"/>
                      </w:rPr>
                      <w:t>pâte à choux</w:t>
                    </w:r>
                  </w:hyperlink>
                </w:p>
                <w:p w:rsidR="00664816" w:rsidRPr="007466BD" w:rsidRDefault="00664816" w:rsidP="00664816">
                  <w:pPr>
                    <w:spacing w:after="0"/>
                    <w:rPr>
                      <w:rFonts w:ascii="Telex" w:hAnsi="Telex"/>
                      <w:color w:val="575757"/>
                      <w:sz w:val="21"/>
                      <w:szCs w:val="21"/>
                      <w:lang w:eastAsia="fr-FR"/>
                    </w:rPr>
                  </w:pPr>
                  <w:r w:rsidRPr="007466BD">
                    <w:rPr>
                      <w:rFonts w:ascii="Telex" w:hAnsi="Telex"/>
                      <w:color w:val="575757"/>
                      <w:sz w:val="21"/>
                      <w:szCs w:val="21"/>
                      <w:lang w:eastAsia="fr-FR"/>
                    </w:rPr>
                    <w:t>25 cl d’eau</w:t>
                  </w:r>
                </w:p>
                <w:p w:rsidR="00664816" w:rsidRPr="007466BD" w:rsidRDefault="00664816" w:rsidP="00664816">
                  <w:pPr>
                    <w:spacing w:after="0"/>
                    <w:rPr>
                      <w:rFonts w:ascii="Telex" w:hAnsi="Telex"/>
                      <w:color w:val="575757"/>
                      <w:sz w:val="21"/>
                      <w:szCs w:val="21"/>
                      <w:lang w:eastAsia="fr-FR"/>
                    </w:rPr>
                  </w:pPr>
                  <w:r w:rsidRPr="007466BD">
                    <w:rPr>
                      <w:rFonts w:ascii="Telex" w:hAnsi="Telex"/>
                      <w:color w:val="575757"/>
                      <w:sz w:val="21"/>
                      <w:szCs w:val="21"/>
                      <w:lang w:eastAsia="fr-FR"/>
                    </w:rPr>
                    <w:t>1 pincée de sel</w:t>
                  </w:r>
                </w:p>
                <w:p w:rsidR="00664816" w:rsidRPr="007466BD" w:rsidRDefault="00664816" w:rsidP="00664816">
                  <w:pPr>
                    <w:spacing w:after="0"/>
                    <w:rPr>
                      <w:rFonts w:ascii="Telex" w:hAnsi="Telex"/>
                      <w:color w:val="575757"/>
                      <w:sz w:val="21"/>
                      <w:szCs w:val="21"/>
                      <w:lang w:eastAsia="fr-FR"/>
                    </w:rPr>
                  </w:pPr>
                  <w:r w:rsidRPr="007466BD">
                    <w:rPr>
                      <w:rFonts w:ascii="Telex" w:hAnsi="Telex"/>
                      <w:color w:val="575757"/>
                      <w:sz w:val="21"/>
                      <w:szCs w:val="21"/>
                      <w:lang w:eastAsia="fr-FR"/>
                    </w:rPr>
                    <w:t>3g de sucre en poudre</w:t>
                  </w:r>
                </w:p>
                <w:p w:rsidR="00664816" w:rsidRPr="007466BD" w:rsidRDefault="00664816" w:rsidP="00664816">
                  <w:pPr>
                    <w:spacing w:after="0"/>
                    <w:rPr>
                      <w:rFonts w:ascii="Telex" w:hAnsi="Telex"/>
                      <w:color w:val="575757"/>
                      <w:sz w:val="21"/>
                      <w:szCs w:val="21"/>
                      <w:lang w:eastAsia="fr-FR"/>
                    </w:rPr>
                  </w:pPr>
                  <w:r w:rsidRPr="007466BD">
                    <w:rPr>
                      <w:rFonts w:ascii="Telex" w:hAnsi="Telex"/>
                      <w:color w:val="575757"/>
                      <w:sz w:val="21"/>
                      <w:szCs w:val="21"/>
                      <w:lang w:eastAsia="fr-FR"/>
                    </w:rPr>
                    <w:t>100g de beurre doux</w:t>
                  </w:r>
                </w:p>
                <w:p w:rsidR="00664816" w:rsidRPr="007466BD" w:rsidRDefault="00664816" w:rsidP="00664816">
                  <w:pPr>
                    <w:spacing w:after="0"/>
                    <w:rPr>
                      <w:rFonts w:ascii="Telex" w:hAnsi="Telex"/>
                      <w:color w:val="575757"/>
                      <w:sz w:val="21"/>
                      <w:szCs w:val="21"/>
                      <w:lang w:eastAsia="fr-FR"/>
                    </w:rPr>
                  </w:pPr>
                  <w:r w:rsidRPr="007466BD">
                    <w:rPr>
                      <w:rFonts w:ascii="Telex" w:hAnsi="Telex"/>
                      <w:color w:val="575757"/>
                      <w:sz w:val="21"/>
                      <w:szCs w:val="21"/>
                      <w:lang w:eastAsia="fr-FR"/>
                    </w:rPr>
                    <w:t>150g de farine de blé</w:t>
                  </w:r>
                </w:p>
                <w:p w:rsidR="00BE42A0" w:rsidRPr="00DC06EA" w:rsidRDefault="00664816" w:rsidP="00664816">
                  <w:pPr>
                    <w:spacing w:after="0"/>
                    <w:rPr>
                      <w:sz w:val="28"/>
                      <w:szCs w:val="28"/>
                    </w:rPr>
                  </w:pPr>
                  <w:r w:rsidRPr="007466BD">
                    <w:rPr>
                      <w:rFonts w:ascii="Telex" w:hAnsi="Telex"/>
                      <w:color w:val="575757"/>
                      <w:sz w:val="21"/>
                      <w:szCs w:val="21"/>
                      <w:lang w:eastAsia="fr-FR"/>
                    </w:rPr>
                    <w:t>4 œufs</w:t>
                  </w:r>
                </w:p>
                <w:p w:rsidR="00664816" w:rsidRPr="00664816" w:rsidRDefault="00664816" w:rsidP="00664816">
                  <w:pPr>
                    <w:spacing w:after="0"/>
                    <w:rPr>
                      <w:b/>
                      <w:u w:val="single"/>
                      <w:lang w:eastAsia="fr-FR"/>
                    </w:rPr>
                  </w:pPr>
                  <w:r w:rsidRPr="00664816">
                    <w:rPr>
                      <w:b/>
                      <w:u w:val="single"/>
                      <w:lang w:eastAsia="fr-FR"/>
                    </w:rPr>
                    <w:t xml:space="preserve">La </w:t>
                  </w:r>
                  <w:hyperlink r:id="rId7" w:history="1">
                    <w:r w:rsidRPr="00664816">
                      <w:rPr>
                        <w:b/>
                        <w:color w:val="444444"/>
                        <w:u w:val="single"/>
                        <w:lang w:eastAsia="fr-FR"/>
                      </w:rPr>
                      <w:t>crème pâtissière</w:t>
                    </w:r>
                  </w:hyperlink>
                </w:p>
                <w:p w:rsidR="00664816" w:rsidRPr="007466BD" w:rsidRDefault="00664816" w:rsidP="00664816">
                  <w:pPr>
                    <w:spacing w:after="0"/>
                    <w:rPr>
                      <w:rFonts w:ascii="Telex" w:hAnsi="Telex"/>
                      <w:color w:val="575757"/>
                      <w:sz w:val="21"/>
                      <w:szCs w:val="21"/>
                      <w:lang w:eastAsia="fr-FR"/>
                    </w:rPr>
                  </w:pPr>
                  <w:r w:rsidRPr="007466BD">
                    <w:rPr>
                      <w:rFonts w:ascii="Telex" w:hAnsi="Telex"/>
                      <w:color w:val="575757"/>
                      <w:sz w:val="21"/>
                      <w:szCs w:val="21"/>
                      <w:lang w:eastAsia="fr-FR"/>
                    </w:rPr>
                    <w:t>25cl de lait ½ écrémé</w:t>
                  </w:r>
                </w:p>
                <w:p w:rsidR="00664816" w:rsidRPr="007466BD" w:rsidRDefault="00664816" w:rsidP="00664816">
                  <w:pPr>
                    <w:spacing w:after="0"/>
                    <w:rPr>
                      <w:rFonts w:ascii="Telex" w:hAnsi="Telex"/>
                      <w:color w:val="575757"/>
                      <w:sz w:val="21"/>
                      <w:szCs w:val="21"/>
                      <w:lang w:eastAsia="fr-FR"/>
                    </w:rPr>
                  </w:pPr>
                  <w:r w:rsidRPr="007466BD">
                    <w:rPr>
                      <w:rFonts w:ascii="Telex" w:hAnsi="Telex"/>
                      <w:color w:val="575757"/>
                      <w:sz w:val="21"/>
                      <w:szCs w:val="21"/>
                      <w:lang w:eastAsia="fr-FR"/>
                    </w:rPr>
                    <w:t>1/3 de gousse de vanille</w:t>
                  </w:r>
                </w:p>
                <w:p w:rsidR="00664816" w:rsidRPr="007466BD" w:rsidRDefault="00664816" w:rsidP="00664816">
                  <w:pPr>
                    <w:spacing w:after="0"/>
                    <w:rPr>
                      <w:rFonts w:ascii="Telex" w:hAnsi="Telex"/>
                      <w:color w:val="575757"/>
                      <w:sz w:val="21"/>
                      <w:szCs w:val="21"/>
                      <w:lang w:eastAsia="fr-FR"/>
                    </w:rPr>
                  </w:pPr>
                  <w:r w:rsidRPr="007466BD">
                    <w:rPr>
                      <w:rFonts w:ascii="Telex" w:hAnsi="Telex"/>
                      <w:color w:val="575757"/>
                      <w:sz w:val="21"/>
                      <w:szCs w:val="21"/>
                      <w:lang w:eastAsia="fr-FR"/>
                    </w:rPr>
                    <w:t>2 jaunes d’œufs</w:t>
                  </w:r>
                </w:p>
                <w:p w:rsidR="00664816" w:rsidRPr="007466BD" w:rsidRDefault="00664816" w:rsidP="00664816">
                  <w:pPr>
                    <w:spacing w:after="0"/>
                    <w:rPr>
                      <w:rFonts w:ascii="Telex" w:hAnsi="Telex"/>
                      <w:color w:val="575757"/>
                      <w:sz w:val="21"/>
                      <w:szCs w:val="21"/>
                      <w:lang w:eastAsia="fr-FR"/>
                    </w:rPr>
                  </w:pPr>
                  <w:r w:rsidRPr="007466BD">
                    <w:rPr>
                      <w:rFonts w:ascii="Telex" w:hAnsi="Telex"/>
                      <w:color w:val="575757"/>
                      <w:sz w:val="21"/>
                      <w:szCs w:val="21"/>
                      <w:lang w:eastAsia="fr-FR"/>
                    </w:rPr>
                    <w:t>75g de sucre en poudre</w:t>
                  </w:r>
                </w:p>
                <w:p w:rsidR="00664816" w:rsidRPr="007466BD" w:rsidRDefault="00664816" w:rsidP="00664816">
                  <w:pPr>
                    <w:spacing w:after="0"/>
                    <w:rPr>
                      <w:rFonts w:ascii="Telex" w:hAnsi="Telex"/>
                      <w:color w:val="575757"/>
                      <w:sz w:val="21"/>
                      <w:szCs w:val="21"/>
                      <w:lang w:eastAsia="fr-FR"/>
                    </w:rPr>
                  </w:pPr>
                  <w:r w:rsidRPr="007466BD">
                    <w:rPr>
                      <w:rFonts w:ascii="Telex" w:hAnsi="Telex"/>
                      <w:color w:val="575757"/>
                      <w:sz w:val="21"/>
                      <w:szCs w:val="21"/>
                      <w:lang w:eastAsia="fr-FR"/>
                    </w:rPr>
                    <w:t>30g de faine de blé</w:t>
                  </w:r>
                </w:p>
                <w:p w:rsidR="00664816" w:rsidRPr="007466BD" w:rsidRDefault="00664816" w:rsidP="00664816">
                  <w:pPr>
                    <w:spacing w:after="0"/>
                    <w:rPr>
                      <w:rFonts w:ascii="Telex" w:hAnsi="Telex"/>
                      <w:color w:val="575757"/>
                      <w:sz w:val="21"/>
                      <w:szCs w:val="21"/>
                      <w:lang w:eastAsia="fr-FR"/>
                    </w:rPr>
                  </w:pPr>
                  <w:r w:rsidRPr="007466BD">
                    <w:rPr>
                      <w:rFonts w:ascii="Telex" w:hAnsi="Telex"/>
                      <w:color w:val="575757"/>
                      <w:sz w:val="21"/>
                      <w:szCs w:val="21"/>
                      <w:lang w:eastAsia="fr-FR"/>
                    </w:rPr>
                    <w:t>25g de beurre</w:t>
                  </w:r>
                </w:p>
                <w:p w:rsidR="00B8090E" w:rsidRDefault="00664816" w:rsidP="00664816">
                  <w:pPr>
                    <w:spacing w:after="0"/>
                  </w:pPr>
                  <w:r w:rsidRPr="007466BD">
                    <w:rPr>
                      <w:rFonts w:ascii="Telex" w:hAnsi="Telex"/>
                      <w:color w:val="575757"/>
                      <w:sz w:val="21"/>
                      <w:szCs w:val="21"/>
                      <w:lang w:eastAsia="fr-FR"/>
                    </w:rPr>
                    <w:t>2 fruits de la passion</w:t>
                  </w:r>
                </w:p>
                <w:p w:rsidR="00664816" w:rsidRPr="00664816" w:rsidRDefault="00664816" w:rsidP="00664816">
                  <w:pPr>
                    <w:spacing w:after="0"/>
                    <w:rPr>
                      <w:b/>
                      <w:u w:val="single"/>
                      <w:lang w:eastAsia="fr-FR"/>
                    </w:rPr>
                  </w:pPr>
                  <w:r w:rsidRPr="00664816">
                    <w:rPr>
                      <w:b/>
                      <w:u w:val="single"/>
                      <w:lang w:eastAsia="fr-FR"/>
                    </w:rPr>
                    <w:t>Le glaçage</w:t>
                  </w:r>
                </w:p>
                <w:p w:rsidR="00664816" w:rsidRPr="007466BD" w:rsidRDefault="00664816" w:rsidP="00664816">
                  <w:pPr>
                    <w:spacing w:after="0"/>
                    <w:rPr>
                      <w:rFonts w:ascii="Telex" w:hAnsi="Telex"/>
                      <w:color w:val="575757"/>
                      <w:sz w:val="21"/>
                      <w:szCs w:val="21"/>
                      <w:lang w:eastAsia="fr-FR"/>
                    </w:rPr>
                  </w:pPr>
                  <w:r w:rsidRPr="007466BD">
                    <w:rPr>
                      <w:rFonts w:ascii="Telex" w:hAnsi="Telex"/>
                      <w:color w:val="575757"/>
                      <w:sz w:val="21"/>
                      <w:szCs w:val="21"/>
                      <w:lang w:eastAsia="fr-FR"/>
                    </w:rPr>
                    <w:t>Fondant pâtissier et colorant orange</w:t>
                  </w:r>
                </w:p>
              </w:txbxContent>
            </v:textbox>
          </v:shape>
        </w:pict>
      </w:r>
    </w:p>
    <w:p w:rsidR="00C75C8F" w:rsidRDefault="00E95C40">
      <w:r>
        <w:rPr>
          <w:noProof/>
        </w:rPr>
        <w:pict>
          <v:shape id="_x0000_s1026" type="#_x0000_t202" style="position:absolute;margin-left:-31.1pt;margin-top:12.7pt;width:205.6pt;height:163.5pt;z-index:251660288;mso-width-relative:margin;mso-height-relative:margin" stroked="f">
            <v:textbox>
              <w:txbxContent>
                <w:p w:rsidR="00C75C8F" w:rsidRDefault="002D21FE">
                  <w:r>
                    <w:rPr>
                      <w:rFonts w:ascii="Open Sans" w:hAnsi="Open Sans"/>
                      <w:noProof/>
                      <w:color w:val="5D717E"/>
                      <w:sz w:val="18"/>
                      <w:szCs w:val="18"/>
                      <w:lang w:eastAsia="fr-FR"/>
                    </w:rPr>
                    <w:drawing>
                      <wp:inline distT="0" distB="0" distL="0" distR="0">
                        <wp:extent cx="2428240" cy="808604"/>
                        <wp:effectExtent l="19050" t="0" r="0" b="0"/>
                        <wp:docPr id="5" name="Image 1" descr="Pass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ion">
                                  <a:hlinkClick r:id="rId8"/>
                                </pic:cNvPr>
                                <pic:cNvPicPr>
                                  <a:picLocks noChangeAspect="1" noChangeArrowheads="1"/>
                                </pic:cNvPicPr>
                              </pic:nvPicPr>
                              <pic:blipFill>
                                <a:blip r:embed="rId9"/>
                                <a:srcRect/>
                                <a:stretch>
                                  <a:fillRect/>
                                </a:stretch>
                              </pic:blipFill>
                              <pic:spPr bwMode="auto">
                                <a:xfrm>
                                  <a:off x="0" y="0"/>
                                  <a:ext cx="2428240" cy="808604"/>
                                </a:xfrm>
                                <a:prstGeom prst="rect">
                                  <a:avLst/>
                                </a:prstGeom>
                                <a:noFill/>
                                <a:ln w="9525">
                                  <a:noFill/>
                                  <a:miter lim="800000"/>
                                  <a:headEnd/>
                                  <a:tailEnd/>
                                </a:ln>
                              </pic:spPr>
                            </pic:pic>
                          </a:graphicData>
                        </a:graphic>
                      </wp:inline>
                    </w:drawing>
                  </w:r>
                </w:p>
              </w:txbxContent>
            </v:textbox>
          </v:shape>
        </w:pict>
      </w:r>
    </w:p>
    <w:p w:rsidR="00C75C8F" w:rsidRDefault="00C75C8F"/>
    <w:p w:rsidR="00C75C8F" w:rsidRDefault="00C75C8F"/>
    <w:p w:rsidR="00C75C8F" w:rsidRDefault="00C75C8F"/>
    <w:p w:rsidR="00C75C8F" w:rsidRDefault="00C75C8F"/>
    <w:p w:rsidR="00C75C8F" w:rsidRDefault="00C75C8F"/>
    <w:p w:rsidR="00C75C8F" w:rsidRDefault="00C75C8F"/>
    <w:p w:rsidR="00C75C8F" w:rsidRDefault="00C75C8F"/>
    <w:p w:rsidR="00C75C8F" w:rsidRDefault="00C75C8F"/>
    <w:p w:rsidR="00C75C8F" w:rsidRDefault="00C75C8F"/>
    <w:p w:rsidR="00C75C8F" w:rsidRDefault="00C75C8F"/>
    <w:p w:rsidR="00C75C8F" w:rsidRDefault="002D21FE">
      <w:r>
        <w:rPr>
          <w:noProof/>
        </w:rPr>
        <w:pict>
          <v:shape id="_x0000_s1030" type="#_x0000_t202" style="position:absolute;margin-left:-25.25pt;margin-top:-.15pt;width:525.15pt;height:408pt;z-index:251668480;mso-width-relative:margin;mso-height-relative:margin">
            <v:textbox>
              <w:txbxContent>
                <w:p w:rsidR="00B8090E" w:rsidRDefault="00B8090E">
                  <w:pPr>
                    <w:rPr>
                      <w:b/>
                      <w:sz w:val="32"/>
                      <w:szCs w:val="32"/>
                      <w:u w:val="double"/>
                    </w:rPr>
                  </w:pPr>
                  <w:r w:rsidRPr="00DC06EA">
                    <w:rPr>
                      <w:b/>
                      <w:sz w:val="32"/>
                      <w:szCs w:val="32"/>
                      <w:u w:val="single"/>
                    </w:rPr>
                    <w:t>Préparation :</w:t>
                  </w:r>
                  <w:r w:rsidR="002E3F35">
                    <w:rPr>
                      <w:b/>
                      <w:sz w:val="32"/>
                      <w:szCs w:val="32"/>
                      <w:u w:val="single"/>
                    </w:rPr>
                    <w:t xml:space="preserve"> </w:t>
                  </w:r>
                  <w:r w:rsidR="002E3F35" w:rsidRPr="002E3F35">
                    <w:rPr>
                      <w:b/>
                      <w:sz w:val="32"/>
                      <w:szCs w:val="32"/>
                      <w:u w:val="double"/>
                    </w:rPr>
                    <w:t xml:space="preserve">Préchauffer le four à </w:t>
                  </w:r>
                  <w:r w:rsidR="00735748">
                    <w:rPr>
                      <w:b/>
                      <w:sz w:val="32"/>
                      <w:szCs w:val="32"/>
                      <w:u w:val="double"/>
                    </w:rPr>
                    <w:t>200</w:t>
                  </w:r>
                  <w:r w:rsidR="002E3F35" w:rsidRPr="002E3F35">
                    <w:rPr>
                      <w:b/>
                      <w:sz w:val="32"/>
                      <w:szCs w:val="32"/>
                      <w:u w:val="double"/>
                    </w:rPr>
                    <w:t>°</w:t>
                  </w:r>
                </w:p>
                <w:p w:rsidR="00735748" w:rsidRPr="002D21FE" w:rsidRDefault="00664816" w:rsidP="00735748">
                  <w:pPr>
                    <w:numPr>
                      <w:ilvl w:val="0"/>
                      <w:numId w:val="5"/>
                    </w:numPr>
                    <w:spacing w:before="100" w:beforeAutospacing="1" w:after="0" w:line="300" w:lineRule="atLeast"/>
                    <w:ind w:left="0"/>
                    <w:rPr>
                      <w:rFonts w:ascii="Telex" w:eastAsia="Times New Roman" w:hAnsi="Telex" w:cs="Times New Roman"/>
                      <w:sz w:val="28"/>
                      <w:szCs w:val="28"/>
                      <w:lang w:eastAsia="fr-FR"/>
                    </w:rPr>
                  </w:pPr>
                  <w:r w:rsidRPr="002D21FE">
                    <w:rPr>
                      <w:rFonts w:ascii="Telex" w:eastAsia="Times New Roman" w:hAnsi="Telex" w:cs="Times New Roman"/>
                      <w:sz w:val="28"/>
                      <w:szCs w:val="28"/>
                      <w:lang w:eastAsia="fr-FR"/>
                    </w:rPr>
                    <w:t>1.</w:t>
                  </w:r>
                  <w:r w:rsidRPr="007466BD">
                    <w:rPr>
                      <w:rFonts w:ascii="Telex" w:eastAsia="Times New Roman" w:hAnsi="Telex" w:cs="Times New Roman"/>
                      <w:sz w:val="28"/>
                      <w:szCs w:val="28"/>
                      <w:lang w:eastAsia="fr-FR"/>
                    </w:rPr>
                    <w:t xml:space="preserve">Réalisez une pâte à choux. </w:t>
                  </w:r>
                </w:p>
                <w:p w:rsidR="00664816" w:rsidRPr="002D21FE" w:rsidRDefault="00664816" w:rsidP="00735748">
                  <w:pPr>
                    <w:numPr>
                      <w:ilvl w:val="0"/>
                      <w:numId w:val="5"/>
                    </w:numPr>
                    <w:spacing w:before="100" w:beforeAutospacing="1" w:after="0" w:line="300" w:lineRule="atLeast"/>
                    <w:ind w:left="0"/>
                    <w:rPr>
                      <w:rFonts w:ascii="Telex" w:eastAsia="Times New Roman" w:hAnsi="Telex" w:cs="Times New Roman"/>
                      <w:sz w:val="28"/>
                      <w:szCs w:val="28"/>
                      <w:lang w:eastAsia="fr-FR"/>
                    </w:rPr>
                  </w:pPr>
                  <w:r w:rsidRPr="002D21FE">
                    <w:rPr>
                      <w:rFonts w:ascii="Telex" w:eastAsia="Times New Roman" w:hAnsi="Telex" w:cs="Times New Roman"/>
                      <w:sz w:val="28"/>
                      <w:szCs w:val="28"/>
                      <w:lang w:eastAsia="fr-FR"/>
                    </w:rPr>
                    <w:t>2</w:t>
                  </w:r>
                  <w:r w:rsidR="00735748" w:rsidRPr="002D21FE">
                    <w:rPr>
                      <w:rFonts w:ascii="Telex" w:eastAsia="Times New Roman" w:hAnsi="Telex" w:cs="Times New Roman"/>
                      <w:sz w:val="28"/>
                      <w:szCs w:val="28"/>
                      <w:lang w:eastAsia="fr-FR"/>
                    </w:rPr>
                    <w:t xml:space="preserve"> </w:t>
                  </w:r>
                  <w:hyperlink r:id="rId10" w:tooltip="Utiliser une poche à douille" w:history="1">
                    <w:r w:rsidRPr="002D21FE">
                      <w:rPr>
                        <w:rFonts w:ascii="Telex" w:eastAsia="Times New Roman" w:hAnsi="Telex" w:cs="Times New Roman"/>
                        <w:bCs/>
                        <w:sz w:val="28"/>
                        <w:szCs w:val="28"/>
                        <w:lang w:eastAsia="fr-FR"/>
                      </w:rPr>
                      <w:t>Remplissez votre poche à douille</w:t>
                    </w:r>
                    <w:r w:rsidRPr="002D21FE">
                      <w:rPr>
                        <w:rFonts w:ascii="Telex" w:eastAsia="Times New Roman" w:hAnsi="Telex" w:cs="Times New Roman"/>
                        <w:sz w:val="28"/>
                        <w:szCs w:val="28"/>
                        <w:lang w:eastAsia="fr-FR"/>
                      </w:rPr>
                      <w:t xml:space="preserve"> </w:t>
                    </w:r>
                  </w:hyperlink>
                  <w:r w:rsidRPr="007466BD">
                    <w:rPr>
                      <w:rFonts w:ascii="Telex" w:eastAsia="Times New Roman" w:hAnsi="Telex" w:cs="Times New Roman"/>
                      <w:sz w:val="28"/>
                      <w:szCs w:val="28"/>
                      <w:lang w:eastAsia="fr-FR"/>
                    </w:rPr>
                    <w:t>(utiliser une douille avec une ouverture assez large), puis couchez (</w:t>
                  </w:r>
                  <w:r w:rsidRPr="002D21FE">
                    <w:rPr>
                      <w:rFonts w:ascii="Telex" w:eastAsia="Times New Roman" w:hAnsi="Telex" w:cs="Times New Roman"/>
                      <w:i/>
                      <w:iCs/>
                      <w:sz w:val="28"/>
                      <w:szCs w:val="28"/>
                      <w:lang w:eastAsia="fr-FR"/>
                    </w:rPr>
                    <w:t>formez</w:t>
                  </w:r>
                  <w:r w:rsidRPr="007466BD">
                    <w:rPr>
                      <w:rFonts w:ascii="Telex" w:eastAsia="Times New Roman" w:hAnsi="Telex" w:cs="Times New Roman"/>
                      <w:sz w:val="28"/>
                      <w:szCs w:val="28"/>
                      <w:lang w:eastAsia="fr-FR"/>
                    </w:rPr>
                    <w:t xml:space="preserve">) les éclairs sur un </w:t>
                  </w:r>
                  <w:hyperlink r:id="rId11" w:tooltip="Les tapis de cuisson en silicone" w:history="1">
                    <w:r w:rsidRPr="002D21FE">
                      <w:rPr>
                        <w:rFonts w:ascii="Telex" w:eastAsia="Times New Roman" w:hAnsi="Telex" w:cs="Times New Roman"/>
                        <w:bCs/>
                        <w:sz w:val="28"/>
                        <w:szCs w:val="28"/>
                        <w:lang w:eastAsia="fr-FR"/>
                      </w:rPr>
                      <w:t>tapis de cuisson en silicone</w:t>
                    </w:r>
                  </w:hyperlink>
                  <w:r w:rsidRPr="007466BD">
                    <w:rPr>
                      <w:rFonts w:ascii="Telex" w:eastAsia="Times New Roman" w:hAnsi="Telex" w:cs="Times New Roman"/>
                      <w:sz w:val="28"/>
                      <w:szCs w:val="28"/>
                      <w:lang w:eastAsia="fr-FR"/>
                    </w:rPr>
                    <w:t xml:space="preserve"> ou une feuille de papier sulfurisé. Consultez la vidéo ci-dessous pour bien </w:t>
                  </w:r>
                  <w:r w:rsidR="00735748" w:rsidRPr="002D21FE">
                    <w:rPr>
                      <w:rFonts w:ascii="Telex" w:eastAsia="Times New Roman" w:hAnsi="Telex" w:cs="Times New Roman"/>
                      <w:sz w:val="28"/>
                      <w:szCs w:val="28"/>
                      <w:lang w:eastAsia="fr-FR"/>
                    </w:rPr>
                    <w:t xml:space="preserve">former vos éclairs </w:t>
                  </w:r>
                </w:p>
                <w:p w:rsidR="00735748" w:rsidRPr="002D21FE" w:rsidRDefault="00735748" w:rsidP="00735748">
                  <w:pPr>
                    <w:numPr>
                      <w:ilvl w:val="0"/>
                      <w:numId w:val="5"/>
                    </w:numPr>
                    <w:spacing w:before="100" w:beforeAutospacing="1" w:after="0" w:line="300" w:lineRule="atLeast"/>
                    <w:ind w:left="0"/>
                    <w:rPr>
                      <w:rFonts w:ascii="Telex" w:eastAsia="Times New Roman" w:hAnsi="Telex" w:cs="Times New Roman"/>
                      <w:sz w:val="28"/>
                      <w:szCs w:val="28"/>
                      <w:lang w:eastAsia="fr-FR"/>
                    </w:rPr>
                  </w:pPr>
                  <w:r w:rsidRPr="002D21FE">
                    <w:rPr>
                      <w:rFonts w:ascii="Telex" w:eastAsia="Times New Roman" w:hAnsi="Telex" w:cs="Times New Roman"/>
                      <w:sz w:val="28"/>
                      <w:szCs w:val="28"/>
                      <w:lang w:eastAsia="fr-FR"/>
                    </w:rPr>
                    <w:t xml:space="preserve">3 </w:t>
                  </w:r>
                  <w:r w:rsidRPr="007466BD">
                    <w:rPr>
                      <w:rFonts w:ascii="Telex" w:eastAsia="Times New Roman" w:hAnsi="Telex" w:cs="Times New Roman"/>
                      <w:sz w:val="28"/>
                      <w:szCs w:val="28"/>
                      <w:lang w:eastAsia="fr-FR"/>
                    </w:rPr>
                    <w:t>Faire cuire environ 20 minutes à 200 °C (th 6-7). Ne sortez pas vos éclairs trop tôt ! Attendez qu’une belle croûte dorée se forme et que les choux soient relativement secs. S’ils ne sont pas suffisamment cuits, ils retomberont dès la sortie du four. Pour éviter qu’ils ne dégonflent, ne les sortez pas immédiatement du four. Les laisser quelques minutes dans le four éteint avec la porte entrouverte pour les dessécher.</w:t>
                  </w:r>
                </w:p>
                <w:p w:rsidR="00735748" w:rsidRPr="002D21FE" w:rsidRDefault="00735748" w:rsidP="00735748">
                  <w:pPr>
                    <w:spacing w:after="0"/>
                    <w:rPr>
                      <w:sz w:val="28"/>
                      <w:szCs w:val="28"/>
                      <w:lang w:eastAsia="fr-FR"/>
                    </w:rPr>
                  </w:pPr>
                  <w:r w:rsidRPr="002D21FE">
                    <w:rPr>
                      <w:sz w:val="28"/>
                      <w:szCs w:val="28"/>
                      <w:lang w:eastAsia="fr-FR"/>
                    </w:rPr>
                    <w:t>4.</w:t>
                  </w:r>
                  <w:hyperlink r:id="rId12" w:tooltip="Réaliser une crème patissière" w:history="1">
                    <w:r w:rsidRPr="002D21FE">
                      <w:rPr>
                        <w:bCs/>
                        <w:sz w:val="28"/>
                        <w:szCs w:val="28"/>
                        <w:lang w:eastAsia="fr-FR"/>
                      </w:rPr>
                      <w:t>Réalisez une crème pâtissière</w:t>
                    </w:r>
                  </w:hyperlink>
                  <w:r w:rsidRPr="002D21FE">
                    <w:rPr>
                      <w:sz w:val="28"/>
                      <w:szCs w:val="28"/>
                      <w:lang w:eastAsia="fr-FR"/>
                    </w:rPr>
                    <w:t xml:space="preserve"> </w:t>
                  </w:r>
                </w:p>
                <w:p w:rsidR="00735748" w:rsidRPr="007466BD" w:rsidRDefault="00735748" w:rsidP="00735748">
                  <w:pPr>
                    <w:spacing w:after="0"/>
                    <w:rPr>
                      <w:rFonts w:ascii="Telex" w:eastAsia="Times New Roman" w:hAnsi="Telex" w:cs="Times New Roman"/>
                      <w:sz w:val="28"/>
                      <w:szCs w:val="28"/>
                      <w:lang w:eastAsia="fr-FR"/>
                    </w:rPr>
                  </w:pPr>
                  <w:r w:rsidRPr="002D21FE">
                    <w:rPr>
                      <w:rFonts w:ascii="Telex" w:eastAsia="Times New Roman" w:hAnsi="Telex" w:cs="Times New Roman"/>
                      <w:sz w:val="28"/>
                      <w:szCs w:val="28"/>
                      <w:lang w:eastAsia="fr-FR"/>
                    </w:rPr>
                    <w:t>5.</w:t>
                  </w:r>
                  <w:r w:rsidRPr="007466BD">
                    <w:rPr>
                      <w:rFonts w:ascii="Telex" w:eastAsia="Times New Roman" w:hAnsi="Telex" w:cs="Times New Roman"/>
                      <w:sz w:val="28"/>
                      <w:szCs w:val="28"/>
                      <w:lang w:eastAsia="fr-FR"/>
                    </w:rPr>
                    <w:t>Placez la crème au frais pour la refroidir</w:t>
                  </w:r>
                </w:p>
                <w:p w:rsidR="00735748" w:rsidRPr="002D21FE" w:rsidRDefault="00735748" w:rsidP="00735748">
                  <w:pPr>
                    <w:spacing w:after="0"/>
                    <w:rPr>
                      <w:rFonts w:ascii="Telex" w:eastAsia="Times New Roman" w:hAnsi="Telex" w:cs="Times New Roman"/>
                      <w:sz w:val="28"/>
                      <w:szCs w:val="28"/>
                      <w:lang w:eastAsia="fr-FR"/>
                    </w:rPr>
                  </w:pPr>
                  <w:r w:rsidRPr="002D21FE">
                    <w:rPr>
                      <w:rFonts w:ascii="Telex" w:eastAsia="Times New Roman" w:hAnsi="Telex" w:cs="Times New Roman"/>
                      <w:sz w:val="28"/>
                      <w:szCs w:val="28"/>
                      <w:lang w:eastAsia="fr-FR"/>
                    </w:rPr>
                    <w:t>6.</w:t>
                  </w:r>
                  <w:r w:rsidRPr="007466BD">
                    <w:rPr>
                      <w:rFonts w:ascii="Telex" w:eastAsia="Times New Roman" w:hAnsi="Telex" w:cs="Times New Roman"/>
                      <w:sz w:val="28"/>
                      <w:szCs w:val="28"/>
                      <w:lang w:eastAsia="fr-FR"/>
                    </w:rPr>
                    <w:t>Une fois refroidie, fouettez la crème pâtissière et y ajoutant les pulpe de fruits de la passion</w:t>
                  </w:r>
                </w:p>
                <w:p w:rsidR="00735748" w:rsidRPr="002D21FE" w:rsidRDefault="00735748" w:rsidP="00735748">
                  <w:pPr>
                    <w:spacing w:after="0"/>
                    <w:rPr>
                      <w:rFonts w:ascii="Telex" w:eastAsia="Times New Roman" w:hAnsi="Telex" w:cs="Times New Roman"/>
                      <w:sz w:val="28"/>
                      <w:szCs w:val="28"/>
                      <w:lang w:eastAsia="fr-FR"/>
                    </w:rPr>
                  </w:pPr>
                  <w:r w:rsidRPr="002D21FE">
                    <w:rPr>
                      <w:rFonts w:ascii="Telex" w:eastAsia="Times New Roman" w:hAnsi="Telex" w:cs="Times New Roman"/>
                      <w:sz w:val="28"/>
                      <w:szCs w:val="28"/>
                      <w:lang w:eastAsia="fr-FR"/>
                    </w:rPr>
                    <w:t>7.</w:t>
                  </w:r>
                  <w:r w:rsidRPr="007466BD">
                    <w:rPr>
                      <w:rFonts w:ascii="Telex" w:eastAsia="Times New Roman" w:hAnsi="Telex" w:cs="Times New Roman"/>
                      <w:sz w:val="28"/>
                      <w:szCs w:val="28"/>
                      <w:lang w:eastAsia="fr-FR"/>
                    </w:rPr>
                    <w:t xml:space="preserve">Créez une entaille dans le sens de la longueur sur l’un des côtés de votre choux. A l’aide d’une </w:t>
                  </w:r>
                  <w:hyperlink r:id="rId13" w:tooltip="Utiliser une poche à douille" w:history="1">
                    <w:r w:rsidRPr="002D21FE">
                      <w:rPr>
                        <w:rFonts w:ascii="Telex" w:eastAsia="Times New Roman" w:hAnsi="Telex" w:cs="Times New Roman"/>
                        <w:bCs/>
                        <w:sz w:val="28"/>
                        <w:szCs w:val="28"/>
                        <w:lang w:eastAsia="fr-FR"/>
                      </w:rPr>
                      <w:t>poche à douille</w:t>
                    </w:r>
                  </w:hyperlink>
                  <w:r w:rsidRPr="007466BD">
                    <w:rPr>
                      <w:rFonts w:ascii="Telex" w:eastAsia="Times New Roman" w:hAnsi="Telex" w:cs="Times New Roman"/>
                      <w:sz w:val="28"/>
                      <w:szCs w:val="28"/>
                      <w:lang w:eastAsia="fr-FR"/>
                    </w:rPr>
                    <w:t>, remplissez les choux avec la crème pâtissière.</w:t>
                  </w:r>
                </w:p>
                <w:p w:rsidR="00735748" w:rsidRPr="002D21FE" w:rsidRDefault="00735748" w:rsidP="00735748">
                  <w:pPr>
                    <w:spacing w:after="0"/>
                    <w:rPr>
                      <w:rFonts w:ascii="Telex" w:eastAsia="Times New Roman" w:hAnsi="Telex" w:cs="Times New Roman"/>
                      <w:sz w:val="28"/>
                      <w:szCs w:val="28"/>
                      <w:lang w:eastAsia="fr-FR"/>
                    </w:rPr>
                  </w:pPr>
                  <w:r w:rsidRPr="007466BD">
                    <w:rPr>
                      <w:rFonts w:ascii="Telex" w:eastAsia="Times New Roman" w:hAnsi="Telex" w:cs="Times New Roman"/>
                      <w:sz w:val="28"/>
                      <w:szCs w:val="28"/>
                      <w:lang w:eastAsia="fr-FR"/>
                    </w:rPr>
                    <w:t xml:space="preserve">Mélangez votre fondant pâtissier avec quelques gouttes de votre colorant orange et faites le chauffer. A l’aide d’un </w:t>
                  </w:r>
                  <w:hyperlink r:id="rId14" w:tooltip="Zoom sur le thermomètre de cuisine" w:history="1">
                    <w:r w:rsidRPr="002D21FE">
                      <w:rPr>
                        <w:rFonts w:ascii="Telex" w:eastAsia="Times New Roman" w:hAnsi="Telex" w:cs="Times New Roman"/>
                        <w:bCs/>
                        <w:sz w:val="28"/>
                        <w:szCs w:val="28"/>
                        <w:lang w:eastAsia="fr-FR"/>
                      </w:rPr>
                      <w:t>thermomètre de cuisine</w:t>
                    </w:r>
                  </w:hyperlink>
                  <w:r w:rsidRPr="007466BD">
                    <w:rPr>
                      <w:rFonts w:ascii="Telex" w:eastAsia="Times New Roman" w:hAnsi="Telex" w:cs="Times New Roman"/>
                      <w:sz w:val="28"/>
                      <w:szCs w:val="28"/>
                      <w:lang w:eastAsia="fr-FR"/>
                    </w:rPr>
                    <w:t xml:space="preserve">, vérifiez la température. Vous pouvez utiliser le fondant lorsqu’il atteint les 35 à 37 °C. Ne dépassez pas 39 °C ! </w:t>
                  </w:r>
                </w:p>
                <w:p w:rsidR="00735748" w:rsidRPr="007466BD" w:rsidRDefault="00735748" w:rsidP="00735748">
                  <w:pPr>
                    <w:spacing w:after="0"/>
                    <w:rPr>
                      <w:rFonts w:ascii="Telex" w:eastAsia="Times New Roman" w:hAnsi="Telex" w:cs="Times New Roman"/>
                      <w:sz w:val="28"/>
                      <w:szCs w:val="28"/>
                      <w:lang w:eastAsia="fr-FR"/>
                    </w:rPr>
                  </w:pPr>
                  <w:r w:rsidRPr="002D21FE">
                    <w:rPr>
                      <w:rFonts w:ascii="Telex" w:eastAsia="Times New Roman" w:hAnsi="Telex" w:cs="Times New Roman"/>
                      <w:sz w:val="28"/>
                      <w:szCs w:val="28"/>
                      <w:lang w:eastAsia="fr-FR"/>
                    </w:rPr>
                    <w:t>8.</w:t>
                  </w:r>
                  <w:r w:rsidRPr="007466BD">
                    <w:rPr>
                      <w:rFonts w:ascii="Telex" w:eastAsia="Times New Roman" w:hAnsi="Telex" w:cs="Times New Roman"/>
                      <w:sz w:val="28"/>
                      <w:szCs w:val="28"/>
                      <w:lang w:eastAsia="fr-FR"/>
                    </w:rPr>
                    <w:t>Disposez les éclairs sur les assiettes et ajoutez quelques graines de fruits de la passion autour de votre éclair pour la décoration</w:t>
                  </w:r>
                </w:p>
                <w:p w:rsidR="00735748" w:rsidRPr="007466BD" w:rsidRDefault="00735748" w:rsidP="00735748">
                  <w:pPr>
                    <w:rPr>
                      <w:rFonts w:ascii="Telex" w:eastAsia="Times New Roman" w:hAnsi="Telex" w:cs="Times New Roman"/>
                      <w:sz w:val="28"/>
                      <w:szCs w:val="28"/>
                      <w:lang w:eastAsia="fr-FR"/>
                    </w:rPr>
                  </w:pPr>
                </w:p>
                <w:p w:rsidR="00735748" w:rsidRPr="007466BD" w:rsidRDefault="00735748" w:rsidP="00664816">
                  <w:pPr>
                    <w:numPr>
                      <w:ilvl w:val="0"/>
                      <w:numId w:val="5"/>
                    </w:numPr>
                    <w:spacing w:before="100" w:beforeAutospacing="1" w:after="150" w:line="300" w:lineRule="atLeast"/>
                    <w:ind w:left="0"/>
                    <w:rPr>
                      <w:rFonts w:ascii="Telex" w:eastAsia="Times New Roman" w:hAnsi="Telex" w:cs="Times New Roman"/>
                      <w:sz w:val="21"/>
                      <w:szCs w:val="21"/>
                      <w:lang w:eastAsia="fr-FR"/>
                    </w:rPr>
                  </w:pPr>
                </w:p>
                <w:p w:rsidR="00664816" w:rsidRDefault="00664816">
                  <w:pPr>
                    <w:rPr>
                      <w:b/>
                      <w:sz w:val="32"/>
                      <w:szCs w:val="32"/>
                      <w:u w:val="single"/>
                    </w:rPr>
                  </w:pPr>
                </w:p>
              </w:txbxContent>
            </v:textbox>
          </v:shape>
        </w:pict>
      </w:r>
    </w:p>
    <w:p w:rsidR="00C75C8F" w:rsidRDefault="00C75C8F"/>
    <w:p w:rsidR="00C75C8F" w:rsidRDefault="00C75C8F"/>
    <w:p w:rsidR="00C75C8F" w:rsidRDefault="00C75C8F"/>
    <w:p w:rsidR="00C75C8F" w:rsidRDefault="00C75C8F"/>
    <w:p w:rsidR="00C75C8F" w:rsidRDefault="00C75C8F"/>
    <w:p w:rsidR="00C75C8F" w:rsidRDefault="00C75C8F"/>
    <w:sectPr w:rsidR="00C75C8F" w:rsidSect="00C75C8F">
      <w:pgSz w:w="11906" w:h="16838"/>
      <w:pgMar w:top="142"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altName w:val="Franklin Gothic Heavy"/>
    <w:panose1 w:val="020B0A04020102020204"/>
    <w:charset w:val="00"/>
    <w:family w:val="swiss"/>
    <w:pitch w:val="variable"/>
    <w:sig w:usb0="00000001" w:usb1="400078FB" w:usb2="00000000" w:usb3="00000000" w:csb0="0000009F" w:csb1="00000000"/>
  </w:font>
  <w:font w:name="Telex">
    <w:altName w:val="Times New Roman"/>
    <w:charset w:val="00"/>
    <w:family w:val="auto"/>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5B3B"/>
    <w:multiLevelType w:val="multilevel"/>
    <w:tmpl w:val="5DF4D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387DE8"/>
    <w:multiLevelType w:val="multilevel"/>
    <w:tmpl w:val="ED101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DD3F18"/>
    <w:multiLevelType w:val="multilevel"/>
    <w:tmpl w:val="8B12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8B1646"/>
    <w:multiLevelType w:val="multilevel"/>
    <w:tmpl w:val="8EC6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AE2AFC"/>
    <w:multiLevelType w:val="multilevel"/>
    <w:tmpl w:val="85B4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895407"/>
    <w:multiLevelType w:val="multilevel"/>
    <w:tmpl w:val="C0B8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A52217"/>
    <w:multiLevelType w:val="multilevel"/>
    <w:tmpl w:val="15A2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75C8F"/>
    <w:rsid w:val="000A2A3A"/>
    <w:rsid w:val="000E180C"/>
    <w:rsid w:val="00157D91"/>
    <w:rsid w:val="0018678D"/>
    <w:rsid w:val="001A1767"/>
    <w:rsid w:val="0022027F"/>
    <w:rsid w:val="002C2398"/>
    <w:rsid w:val="002D21FE"/>
    <w:rsid w:val="002E3F35"/>
    <w:rsid w:val="003477C8"/>
    <w:rsid w:val="00544983"/>
    <w:rsid w:val="00660FC6"/>
    <w:rsid w:val="00664816"/>
    <w:rsid w:val="00671BAA"/>
    <w:rsid w:val="006A6AA3"/>
    <w:rsid w:val="006C2358"/>
    <w:rsid w:val="00735748"/>
    <w:rsid w:val="00781138"/>
    <w:rsid w:val="007C531A"/>
    <w:rsid w:val="008157B5"/>
    <w:rsid w:val="00830152"/>
    <w:rsid w:val="00840546"/>
    <w:rsid w:val="008703BA"/>
    <w:rsid w:val="008A5559"/>
    <w:rsid w:val="008C7E00"/>
    <w:rsid w:val="008E2905"/>
    <w:rsid w:val="009240F6"/>
    <w:rsid w:val="00936CBA"/>
    <w:rsid w:val="00945E3C"/>
    <w:rsid w:val="009A4272"/>
    <w:rsid w:val="009B634E"/>
    <w:rsid w:val="009B7167"/>
    <w:rsid w:val="00A06FD7"/>
    <w:rsid w:val="00AB0E7B"/>
    <w:rsid w:val="00AD1CDA"/>
    <w:rsid w:val="00B8090E"/>
    <w:rsid w:val="00B909EF"/>
    <w:rsid w:val="00BB75CB"/>
    <w:rsid w:val="00BE42A0"/>
    <w:rsid w:val="00C22380"/>
    <w:rsid w:val="00C3640D"/>
    <w:rsid w:val="00C70138"/>
    <w:rsid w:val="00C75C8F"/>
    <w:rsid w:val="00CA6588"/>
    <w:rsid w:val="00CF169D"/>
    <w:rsid w:val="00CF31A3"/>
    <w:rsid w:val="00D74D5C"/>
    <w:rsid w:val="00DC06EA"/>
    <w:rsid w:val="00DE028C"/>
    <w:rsid w:val="00E95C40"/>
    <w:rsid w:val="00EA1C7D"/>
    <w:rsid w:val="00EB6737"/>
    <w:rsid w:val="00EE2E68"/>
    <w:rsid w:val="00EE7B8A"/>
    <w:rsid w:val="00FE38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5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75C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5C8F"/>
    <w:rPr>
      <w:rFonts w:ascii="Tahoma" w:hAnsi="Tahoma" w:cs="Tahoma"/>
      <w:sz w:val="16"/>
      <w:szCs w:val="16"/>
    </w:rPr>
  </w:style>
  <w:style w:type="character" w:styleId="Lienhypertexte">
    <w:name w:val="Hyperlink"/>
    <w:basedOn w:val="Policepardfaut"/>
    <w:uiPriority w:val="99"/>
    <w:semiHidden/>
    <w:unhideWhenUsed/>
    <w:rsid w:val="00EB6737"/>
    <w:rPr>
      <w:strike w:val="0"/>
      <w:dstrike w:val="0"/>
      <w:color w:val="000000"/>
      <w:u w:val="none"/>
      <w:effect w:val="none"/>
    </w:rPr>
  </w:style>
  <w:style w:type="character" w:styleId="lev">
    <w:name w:val="Strong"/>
    <w:basedOn w:val="Policepardfaut"/>
    <w:uiPriority w:val="22"/>
    <w:qFormat/>
    <w:rsid w:val="00EB6737"/>
    <w:rPr>
      <w:b/>
      <w:bCs/>
    </w:rPr>
  </w:style>
</w:styles>
</file>

<file path=word/webSettings.xml><?xml version="1.0" encoding="utf-8"?>
<w:webSettings xmlns:r="http://schemas.openxmlformats.org/officeDocument/2006/relationships" xmlns:w="http://schemas.openxmlformats.org/wordprocessingml/2006/main">
  <w:divs>
    <w:div w:id="165945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clairdegenie.com/les-eclairs/98-n118-passion-chocolat-au-lait-.html?PHPSESSID=lj7tdc3orvl4rpfgud7adsr2t6" TargetMode="External"/><Relationship Id="rId13" Type="http://schemas.openxmlformats.org/officeDocument/2006/relationships/hyperlink" Target="http://www.envoie-le-sucre.fr/techniques-bases-patisserie/gestes-patisserie/utiliser-une-poche-a-douille" TargetMode="External"/><Relationship Id="rId3" Type="http://schemas.openxmlformats.org/officeDocument/2006/relationships/settings" Target="settings.xml"/><Relationship Id="rId7" Type="http://schemas.openxmlformats.org/officeDocument/2006/relationships/hyperlink" Target="http://www.envoie-le-sucre.fr/techniques-bases-patisserie/recettes-cremes/creme-patissiere" TargetMode="External"/><Relationship Id="rId12" Type="http://schemas.openxmlformats.org/officeDocument/2006/relationships/hyperlink" Target="http://www.envoie-le-sucre.fr/techniques-bases-patisserie/recettes-cremes/creme-patissie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nvoie-le-sucre.fr/techniques-bases-patisserie/recettes-pates/pate-a-choux" TargetMode="External"/><Relationship Id="rId11" Type="http://schemas.openxmlformats.org/officeDocument/2006/relationships/hyperlink" Target="http://www.envoie-le-sucre.fr/materiel-patisserie/plats-moules-patisserie/tapis-cuisson-silicon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envoie-le-sucre.fr/techniques-bases-patisserie/gestes-patisserie/utiliser-une-poche-a-douill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envoie-le-sucre.fr/materiel-patisserie/ustensiles-cuisson/thermometre-de-cuis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dhalluin</dc:creator>
  <cp:lastModifiedBy>frevanphe</cp:lastModifiedBy>
  <cp:revision>2</cp:revision>
  <cp:lastPrinted>2015-01-27T19:37:00Z</cp:lastPrinted>
  <dcterms:created xsi:type="dcterms:W3CDTF">2015-03-13T21:04:00Z</dcterms:created>
  <dcterms:modified xsi:type="dcterms:W3CDTF">2015-03-13T21:04:00Z</dcterms:modified>
</cp:coreProperties>
</file>